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00" w:rsidRDefault="00074300" w:rsidP="003718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554E55" w:rsidRPr="00554E55" w:rsidRDefault="00554E55" w:rsidP="00074300">
      <w:pPr>
        <w:suppressAutoHyphens/>
        <w:spacing w:after="0" w:line="240" w:lineRule="auto"/>
        <w:ind w:left="708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Załącznik nr 2</w:t>
      </w:r>
    </w:p>
    <w:p w:rsidR="00554E55" w:rsidRDefault="00554E55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E35A41" w:rsidRDefault="00E35A41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E35A41" w:rsidRDefault="00E35A41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OPIS PRZEDMIOTU ZAMÓWIENIA </w:t>
      </w:r>
    </w:p>
    <w:p w:rsidR="00E35A41" w:rsidRPr="00554E55" w:rsidRDefault="00E35A41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554E55" w:rsidRPr="00554E55" w:rsidRDefault="00554E55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ZADANIE  I</w:t>
      </w:r>
      <w:r w:rsidRPr="00554E5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–   </w:t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Zakup i dostawa gastroskopu dla  NOVUM-MED Sp. z o.o.  szt. 1</w:t>
      </w:r>
    </w:p>
    <w:p w:rsidR="00554E55" w:rsidRPr="00554E55" w:rsidRDefault="00554E55" w:rsidP="00554E55">
      <w:pPr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554E55" w:rsidRPr="00554E55" w:rsidRDefault="00554E55" w:rsidP="00554E55">
      <w:pPr>
        <w:jc w:val="center"/>
        <w:rPr>
          <w:rFonts w:ascii="Times New Roman" w:hAnsi="Times New Roman"/>
          <w:b/>
          <w:sz w:val="24"/>
          <w:szCs w:val="24"/>
        </w:rPr>
      </w:pPr>
      <w:r w:rsidRPr="00554E55">
        <w:rPr>
          <w:rFonts w:ascii="Times New Roman" w:hAnsi="Times New Roman"/>
          <w:b/>
          <w:sz w:val="24"/>
          <w:szCs w:val="24"/>
        </w:rPr>
        <w:t>ZESTAWIENIE PARAMETRÓW TECHNICZNYCH</w:t>
      </w:r>
    </w:p>
    <w:p w:rsidR="00554E55" w:rsidRPr="00554E55" w:rsidRDefault="00554E55" w:rsidP="00554E55">
      <w:pPr>
        <w:suppressAutoHyphens/>
        <w:spacing w:after="0" w:line="240" w:lineRule="auto"/>
        <w:ind w:hanging="426"/>
        <w:rPr>
          <w:rFonts w:ascii="Times New Roman" w:eastAsia="Calibri" w:hAnsi="Times New Roman" w:cs="Times New Roman"/>
          <w:b/>
          <w:kern w:val="1"/>
          <w:lang w:eastAsia="zh-CN"/>
        </w:rPr>
      </w:pPr>
      <w:r w:rsidRPr="00554E55">
        <w:rPr>
          <w:rFonts w:ascii="Times New Roman" w:eastAsia="Calibri" w:hAnsi="Times New Roman" w:cs="Times New Roman"/>
          <w:b/>
          <w:kern w:val="1"/>
          <w:lang w:eastAsia="zh-CN"/>
        </w:rPr>
        <w:t>1. Parametry wymagane   -  funkcje, zakresy parametrów i cechy gastroskopu, których niespełnienie spowoduje odrzucenie oferty</w:t>
      </w:r>
    </w:p>
    <w:p w:rsidR="00554E55" w:rsidRPr="00554E55" w:rsidRDefault="00554E55" w:rsidP="00554E55">
      <w:pPr>
        <w:suppressAutoHyphens/>
        <w:spacing w:after="0" w:line="240" w:lineRule="auto"/>
        <w:ind w:hanging="426"/>
        <w:rPr>
          <w:rFonts w:ascii="Times New Roman" w:eastAsia="Calibri" w:hAnsi="Times New Roman" w:cs="Times New Roman"/>
          <w:b/>
          <w:kern w:val="1"/>
          <w:lang w:eastAsia="zh-CN"/>
        </w:rPr>
      </w:pPr>
    </w:p>
    <w:p w:rsidR="00554E55" w:rsidRPr="00554E55" w:rsidRDefault="00554E55" w:rsidP="00554E55">
      <w:pPr>
        <w:widowControl w:val="0"/>
        <w:shd w:val="clear" w:color="auto" w:fill="FFFFFF"/>
        <w:autoSpaceDN w:val="0"/>
        <w:spacing w:after="0" w:line="254" w:lineRule="exact"/>
        <w:ind w:left="34"/>
        <w:jc w:val="both"/>
        <w:textAlignment w:val="baseline"/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</w:pPr>
      <w:r w:rsidRPr="00554E55"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  <w:t>Nazwa ( nazwa handlowa )model, typ, nr katalogowy  ……………………………….</w:t>
      </w:r>
    </w:p>
    <w:p w:rsidR="00554E55" w:rsidRPr="00554E55" w:rsidRDefault="00554E55" w:rsidP="00554E55">
      <w:pPr>
        <w:widowControl w:val="0"/>
        <w:shd w:val="clear" w:color="auto" w:fill="FFFFFF"/>
        <w:autoSpaceDN w:val="0"/>
        <w:spacing w:after="0" w:line="254" w:lineRule="exact"/>
        <w:ind w:left="34"/>
        <w:jc w:val="both"/>
        <w:textAlignment w:val="baseline"/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</w:pPr>
      <w:r w:rsidRPr="00554E55"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  <w:t>Producent ( pełna nazwa i adres ) ………………………………</w:t>
      </w:r>
    </w:p>
    <w:p w:rsidR="00554E55" w:rsidRPr="00554E55" w:rsidRDefault="00554E55" w:rsidP="00554E55">
      <w:pPr>
        <w:widowControl w:val="0"/>
        <w:shd w:val="clear" w:color="auto" w:fill="FFFFFF"/>
        <w:autoSpaceDN w:val="0"/>
        <w:spacing w:after="0" w:line="254" w:lineRule="exact"/>
        <w:ind w:left="34"/>
        <w:jc w:val="both"/>
        <w:textAlignment w:val="baseline"/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</w:pPr>
      <w:r w:rsidRPr="00554E55"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  <w:t>Kraj pochodzenia :……………………………………………</w:t>
      </w:r>
    </w:p>
    <w:p w:rsidR="00554E55" w:rsidRPr="00554E55" w:rsidRDefault="00554E55" w:rsidP="00554E55">
      <w:pPr>
        <w:widowControl w:val="0"/>
        <w:shd w:val="clear" w:color="auto" w:fill="FFFFFF"/>
        <w:autoSpaceDN w:val="0"/>
        <w:spacing w:after="0" w:line="254" w:lineRule="exact"/>
        <w:ind w:left="34"/>
        <w:jc w:val="both"/>
        <w:textAlignment w:val="baseline"/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</w:pPr>
      <w:r w:rsidRPr="00554E55">
        <w:rPr>
          <w:rFonts w:ascii="Liberation Serif" w:eastAsia="Arial" w:hAnsi="Liberation Serif" w:cs="Arial"/>
          <w:color w:val="000000"/>
          <w:kern w:val="3"/>
          <w:sz w:val="24"/>
          <w:szCs w:val="24"/>
          <w:lang w:bidi="hi-IN"/>
        </w:rPr>
        <w:t>Rok produkcji : min. 2017r. …………………………………….</w:t>
      </w:r>
    </w:p>
    <w:p w:rsidR="00554E55" w:rsidRPr="00554E55" w:rsidRDefault="00554E55" w:rsidP="00554E55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bidi="hi-IN"/>
        </w:rPr>
      </w:pPr>
      <w:r w:rsidRPr="00554E55">
        <w:rPr>
          <w:rFonts w:ascii="Times New Roman" w:eastAsia="Arial" w:hAnsi="Times New Roman" w:cs="Arial"/>
          <w:b/>
          <w:bCs/>
          <w:color w:val="000000"/>
          <w:kern w:val="3"/>
          <w:sz w:val="24"/>
          <w:szCs w:val="24"/>
          <w:lang w:bidi="hi-IN"/>
        </w:rPr>
        <w:t xml:space="preserve"> Dystrybutor : pełna nazwa, adres, telefon…………………………..</w:t>
      </w:r>
      <w:r w:rsidRPr="00554E55">
        <w:rPr>
          <w:rFonts w:ascii="Times New Roman" w:eastAsia="SimSun" w:hAnsi="Times New Roman" w:cs="Arial"/>
          <w:b/>
          <w:bCs/>
          <w:kern w:val="3"/>
          <w:sz w:val="24"/>
          <w:szCs w:val="24"/>
          <w:lang w:bidi="hi-IN"/>
        </w:rPr>
        <w:tab/>
      </w:r>
    </w:p>
    <w:p w:rsidR="00554E55" w:rsidRPr="00554E55" w:rsidRDefault="00554E55" w:rsidP="00554E55">
      <w:pPr>
        <w:widowControl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bidi="hi-IN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291"/>
        <w:gridCol w:w="1860"/>
        <w:gridCol w:w="3150"/>
      </w:tblGrid>
      <w:tr w:rsidR="00554E55" w:rsidRPr="00554E55" w:rsidTr="00616201">
        <w:trPr>
          <w:cantSplit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E55" w:rsidRPr="00554E55" w:rsidRDefault="00554E55" w:rsidP="00554E55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E55" w:rsidRPr="00554E55" w:rsidRDefault="00554E55" w:rsidP="00554E55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Opis parametrów wymaganych</w:t>
            </w:r>
          </w:p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 xml:space="preserve">Parametry    </w:t>
            </w:r>
          </w:p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i wartości wymagane/ graniczne</w:t>
            </w:r>
          </w:p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b/>
                <w:w w:val="103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E55" w:rsidRPr="00554E55" w:rsidRDefault="00554E55" w:rsidP="00554E55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w w:val="103"/>
                <w:kern w:val="1"/>
                <w:sz w:val="24"/>
                <w:szCs w:val="24"/>
                <w:lang w:eastAsia="zh-CN"/>
              </w:rPr>
              <w:t xml:space="preserve">Parametr </w:t>
            </w:r>
            <w:r w:rsidRPr="00554E55">
              <w:rPr>
                <w:rFonts w:ascii="Times New Roman" w:eastAsia="Calibri" w:hAnsi="Times New Roman" w:cs="Times New Roman"/>
                <w:b/>
                <w:spacing w:val="-9"/>
                <w:w w:val="103"/>
                <w:kern w:val="1"/>
                <w:sz w:val="24"/>
                <w:szCs w:val="24"/>
                <w:lang w:eastAsia="zh-CN"/>
              </w:rPr>
              <w:t>(cecha)/wartość oferowana - wpisać</w:t>
            </w:r>
          </w:p>
          <w:p w:rsidR="00554E55" w:rsidRPr="00554E55" w:rsidRDefault="00554E55" w:rsidP="00554E55">
            <w:pPr>
              <w:suppressLineNumbers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Dokument potwierdzający spełnienie parametru</w:t>
            </w:r>
          </w:p>
          <w:p w:rsidR="00554E55" w:rsidRPr="00554E55" w:rsidRDefault="00554E55" w:rsidP="00554E55">
            <w:pPr>
              <w:jc w:val="center"/>
            </w:pPr>
            <w:r w:rsidRPr="00554E5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54E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Wpisać  nazwę dokumentu oraz podać stronę w ofercie )</w:t>
            </w: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Średnica kanału roboczego – min. 2,8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Średnica zewnętrzna – max 9,0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Chip CCD w końcówce endoskopu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Kąt obserwacji – min. 140 st.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System głębi ostrości min.  4-100mm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Wbudowany </w:t>
            </w:r>
            <w:proofErr w:type="spellStart"/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mikrochip</w:t>
            </w:r>
            <w:proofErr w:type="spellEnd"/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informacyjny zawierający informację o typie i nr seryjnym </w:t>
            </w:r>
            <w:proofErr w:type="spellStart"/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wideoendoskopu</w:t>
            </w:r>
            <w:proofErr w:type="spellEnd"/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Programowalne przyciski sterujące głowicy endoskopowej z możliwością przypisania każdej funkcji sterującej procesora – min.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Zagięcie końcówki w stopniach minimum G/D; L/P: 210/120; 120/120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Długość robocza min. 1050mm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Obsługa trybu pracy w wąskich pasmach światła (pełna kompatybilność w wszystkimi funkcjami posiadanego  procesora wizyjnego serii EPK-I5000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Tryb obrazowania w filtracji optyczno-cyfrowej dla górnego odcinka przewodu pokarmowego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System z zastosowaniem zabezpieczenia wtyku z podłączeniem do procesora i źródła światła za pomocą jednego konektora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Wlot kanału biopsyjnego typu </w:t>
            </w:r>
            <w:proofErr w:type="spellStart"/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Luer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Zawór testera szczelności w konektorze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Obrotowy konektor w zakresie min 180 </w:t>
            </w:r>
            <w:proofErr w:type="spellStart"/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st</w:t>
            </w:r>
            <w:proofErr w:type="spellEnd"/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redukujący ryzyko skręcenia światłowodu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Aparat w pełni zanurzalny z zastosowaniem nakładek uszczelniających dla bezpieczeństwa styków elektrycznych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Rękojeść endoskopu z oznaczeniem modelu endoskopu z możliwością rozbudowy o system oznakowania kodem paskowym do systemu rejestracji procesów mycia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Możliwość mycia i dezynfekcji automatycznie w środkach chemicznych różnych producentów (min 5, załączyć listę)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Pełna kompatybilność z posiadanymi myjniami dezynfektorami INNOVA E3 oraz INNOVA E2 bez użycia dodatkowych przyłączy i  adapterów.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Pełna kompatybilność z posiadanymi procesorami wizyjnymi serii EPK-i5000, EPK-100p</w:t>
            </w:r>
          </w:p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Koszyk do usuwania ciał obcych w endoskopii, wielorazowego użytku, dł. min. 200 cm, średnica cewnika max. 2,3 mm, długość kosza min. 60 mm</w:t>
            </w:r>
          </w:p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Pętla do </w:t>
            </w:r>
            <w:proofErr w:type="spellStart"/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polipektomii</w:t>
            </w:r>
            <w:proofErr w:type="spellEnd"/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, wielorazowego użytku, trwale połączona z uchwytem, średnica min. 35 mm, długość min. 230 </w:t>
            </w: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lastRenderedPageBreak/>
              <w:t>cm, średnica cewnika max. 2,3 mm - 2 szt.</w:t>
            </w:r>
          </w:p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Tak</w:t>
            </w:r>
          </w:p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</w:pPr>
            <w:proofErr w:type="spellStart"/>
            <w:r w:rsidRPr="00554E55">
              <w:rPr>
                <w:rFonts w:ascii="Times New Roman" w:hAnsi="Times New Roman"/>
                <w:sz w:val="24"/>
                <w:szCs w:val="24"/>
              </w:rPr>
              <w:t>Klipsownica</w:t>
            </w:r>
            <w:proofErr w:type="spellEnd"/>
            <w:r w:rsidRPr="00554E55">
              <w:rPr>
                <w:rFonts w:ascii="Times New Roman" w:hAnsi="Times New Roman"/>
                <w:sz w:val="24"/>
                <w:szCs w:val="24"/>
              </w:rPr>
              <w:t xml:space="preserve"> endoskopowa wielorazowego użytku, długość min. 230 cm, do kanału roboczego min. 2,8 mm, funkcja rotacji</w:t>
            </w:r>
          </w:p>
          <w:p w:rsidR="00554E55" w:rsidRPr="00554E55" w:rsidRDefault="00554E55" w:rsidP="00554E55">
            <w:pPr>
              <w:snapToGrid w:val="0"/>
              <w:spacing w:after="0" w:line="240" w:lineRule="auto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sz w:val="24"/>
                <w:szCs w:val="24"/>
              </w:rPr>
              <w:t>Kleszcze biopsyjne do endoskopii – 3 szt.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4E55" w:rsidRPr="00554E55" w:rsidRDefault="00554E55" w:rsidP="00554E55">
            <w:pPr>
              <w:snapToGrid w:val="0"/>
              <w:spacing w:after="0" w:line="240" w:lineRule="auto"/>
              <w:jc w:val="center"/>
            </w:pPr>
            <w:r w:rsidRPr="00554E5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POZOSTAŁE</w:t>
            </w: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Instrukcja obsługi w języku polskim (z dostawą)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Paszport techniczny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Gwarancja minimum 24 m-ce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Serwis pogwarancyjny 10 lat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F2219E" w:rsidP="00F2219E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przypadku awarii zgłoszonej pisemnie za pomocą poczty elektronicznej na adres …. do godz. 15:00 dnia roboczego, w kolejnym dniu roboczym w miejscu awarii zostanie podjęte działanie serwisowe mające na celu uruchomienie sprzętu i doprowadzenie go do stanu sprzed awarii w ciągu następnych 24 godzin.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 przypadku braku możliwości usunięcia awarii w</w:t>
            </w:r>
            <w:r w:rsidR="00F22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terminie określonym w punkcie 5</w:t>
            </w: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czas naprawy firma dostarczy nieodpłatnie sprzęt zastępczy spełniający parametry i funkcjonalność sprzętu, który uległ awarii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Wykonawca gwarantuje, że dostarczony sprzęt jest fabrycznie nowy, rok produkcji min. 2017, posiada wszelkie wymagane certyfikaty do zastosowań medycznych i zostanie zainstalowany bez żadnego uszczerbku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Wykonawca zapewni nieodpłatne, specjalistyczne szkolenie personelu w zakresie funkcjonowania, koniecznej konserwacji i dezynfekcji dla wszystkich użytkowników w/w sprzętu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Przeglądy w okresie trwania gwarancji łącznie z wymianą części zalecanych przez </w:t>
            </w: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producenta ( w ilości, zakresie – zgodnie z wymogami producenta) na koszt dostawcy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wykonawcę parametrów technicznych we wszystkich dostępnych źródłach)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Wykonawca przedstawi listę materiałów eksploatacyjnych koniecznych do użytkowania oferowanego sprzętu oraz podzespołów ulegających zużyciu podczas eksploatacji wraz z ich wyceną.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Wykonawca przedstawi informacje dotyczące czasu po jakim zachodzi konieczność wymiany podzespołów i części podlegających zużyciu wraz z podaniem ceny tych elementów i ich wymiany.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Gwarancja niezmienności ceny dotycząca artykułów z listy. Zmiana ceny dopuszczalna w przypadku zmiany wskaźnika inflacji i zmiany kursu walut.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Wykonawca gwarantuje, że wyżej wyspecyfikowany przedmiot oferty jest kompletny i będzie gotowy do użytkowania bez żadnych dodatkowych zakupów i inwestycji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E35A4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Ubezpieczenie od </w:t>
            </w:r>
            <w:r w:rsidR="00E35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wszelkich </w:t>
            </w:r>
            <w:proofErr w:type="spellStart"/>
            <w:r w:rsidR="00E35A41">
              <w:rPr>
                <w:rFonts w:ascii="Times New Roman" w:hAnsi="Times New Roman"/>
                <w:color w:val="000000"/>
                <w:sz w:val="24"/>
                <w:szCs w:val="24"/>
              </w:rPr>
              <w:t>ryzyk</w:t>
            </w:r>
            <w:proofErr w:type="spellEnd"/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okres min. 24 miesięcy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Deklaracja zgodności i/lub certyfikat CE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55" w:rsidRPr="00554E55" w:rsidRDefault="00554E55" w:rsidP="00554E5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E55">
              <w:rPr>
                <w:rFonts w:ascii="Times New Roman" w:hAnsi="Times New Roman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E55" w:rsidRPr="00554E55" w:rsidRDefault="00554E55" w:rsidP="00554E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4E55" w:rsidRPr="00554E55" w:rsidRDefault="00554E55" w:rsidP="00554E55">
      <w:pPr>
        <w:spacing w:after="0" w:line="240" w:lineRule="auto"/>
      </w:pPr>
    </w:p>
    <w:p w:rsidR="00554E55" w:rsidRPr="00554E55" w:rsidRDefault="00554E55" w:rsidP="00554E55">
      <w:pPr>
        <w:spacing w:after="0" w:line="240" w:lineRule="auto"/>
      </w:pPr>
    </w:p>
    <w:p w:rsidR="00554E55" w:rsidRPr="00554E55" w:rsidRDefault="00554E55" w:rsidP="00554E55">
      <w:pPr>
        <w:spacing w:after="0" w:line="240" w:lineRule="auto"/>
      </w:pPr>
      <w:r w:rsidRPr="00554E55">
        <w:t>…………………………………………</w:t>
      </w:r>
      <w:r w:rsidRPr="00554E55">
        <w:tab/>
      </w:r>
      <w:r w:rsidRPr="00554E55">
        <w:tab/>
      </w:r>
      <w:r w:rsidRPr="00554E55">
        <w:tab/>
      </w:r>
      <w:r w:rsidRPr="00554E55">
        <w:tab/>
      </w:r>
      <w:r w:rsidRPr="00554E55">
        <w:tab/>
        <w:t>………………………………………….………………</w:t>
      </w:r>
    </w:p>
    <w:p w:rsidR="00554E55" w:rsidRPr="00554E55" w:rsidRDefault="00554E55" w:rsidP="00554E55">
      <w:pPr>
        <w:spacing w:after="0" w:line="240" w:lineRule="auto"/>
        <w:rPr>
          <w:vertAlign w:val="superscript"/>
        </w:rPr>
      </w:pPr>
      <w:r w:rsidRPr="00554E55">
        <w:rPr>
          <w:vertAlign w:val="superscript"/>
        </w:rPr>
        <w:t xml:space="preserve">                       miejscowość, data</w:t>
      </w:r>
      <w:r w:rsidRPr="00554E55">
        <w:rPr>
          <w:vertAlign w:val="superscript"/>
        </w:rPr>
        <w:tab/>
      </w:r>
      <w:r w:rsidRPr="00554E55">
        <w:rPr>
          <w:vertAlign w:val="superscript"/>
        </w:rPr>
        <w:tab/>
      </w:r>
      <w:r w:rsidRPr="00554E55">
        <w:rPr>
          <w:vertAlign w:val="superscript"/>
        </w:rPr>
        <w:tab/>
      </w:r>
      <w:r w:rsidRPr="00554E55">
        <w:rPr>
          <w:vertAlign w:val="superscript"/>
        </w:rPr>
        <w:tab/>
      </w:r>
      <w:r w:rsidRPr="00554E55">
        <w:rPr>
          <w:vertAlign w:val="superscript"/>
        </w:rPr>
        <w:tab/>
      </w:r>
      <w:r w:rsidRPr="00554E55">
        <w:rPr>
          <w:vertAlign w:val="superscript"/>
        </w:rPr>
        <w:tab/>
        <w:t xml:space="preserve">           pieczątka i podpis  osoby upoważnionej</w:t>
      </w: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3718EF" w:rsidRDefault="003718EF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3718EF" w:rsidRDefault="003718EF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lastRenderedPageBreak/>
        <w:tab/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  <w:t xml:space="preserve">                                                      Załącznik nr 2</w:t>
      </w:r>
    </w:p>
    <w:p w:rsidR="003718EF" w:rsidRDefault="003718EF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E35A41" w:rsidRDefault="00E35A41" w:rsidP="00E35A41">
      <w:pPr>
        <w:suppressAutoHyphens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 xml:space="preserve">OPIS PRZEDMIOTU ZAMÓWIENIA </w:t>
      </w: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Pr="00554E55" w:rsidRDefault="00554E55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kern w:val="1"/>
          <w:lang w:eastAsia="zh-CN"/>
        </w:rPr>
      </w:pPr>
      <w:r w:rsidRPr="00554E55">
        <w:rPr>
          <w:rFonts w:ascii="Times New Roman" w:eastAsia="Calibri" w:hAnsi="Times New Roman" w:cs="Times New Roman"/>
          <w:b/>
          <w:kern w:val="1"/>
          <w:lang w:eastAsia="zh-CN"/>
        </w:rPr>
        <w:t>ZADANIE  II</w:t>
      </w:r>
      <w:r w:rsidRPr="00554E55">
        <w:rPr>
          <w:rFonts w:ascii="Times New Roman" w:eastAsia="Calibri" w:hAnsi="Times New Roman" w:cs="Times New Roman"/>
          <w:kern w:val="1"/>
          <w:lang w:eastAsia="zh-CN"/>
        </w:rPr>
        <w:t xml:space="preserve"> –   </w:t>
      </w:r>
      <w:r w:rsidRPr="00554E55">
        <w:rPr>
          <w:rFonts w:ascii="Times New Roman" w:eastAsia="Calibri" w:hAnsi="Times New Roman" w:cs="Times New Roman"/>
          <w:b/>
          <w:kern w:val="1"/>
          <w:lang w:eastAsia="zh-CN"/>
        </w:rPr>
        <w:t xml:space="preserve">Zakup i dostawa </w:t>
      </w:r>
      <w:r w:rsidRPr="00554E55">
        <w:rPr>
          <w:rFonts w:ascii="Times New Roman" w:eastAsia="Calibri" w:hAnsi="Times New Roman" w:cs="Times New Roman"/>
          <w:b/>
          <w:bCs/>
          <w:kern w:val="1"/>
          <w:lang w:eastAsia="zh-CN"/>
        </w:rPr>
        <w:t>MYJKI ULTRADŹWIĘKOWEJ</w:t>
      </w:r>
      <w:r w:rsidRPr="00554E55">
        <w:rPr>
          <w:rFonts w:ascii="Times New Roman" w:eastAsia="Calibri" w:hAnsi="Times New Roman" w:cs="Times New Roman"/>
          <w:b/>
          <w:kern w:val="1"/>
          <w:lang w:eastAsia="zh-CN"/>
        </w:rPr>
        <w:t xml:space="preserve"> dla  NOVUM-MED Sp. z o.o.  szt. 1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ind w:left="1440" w:hanging="14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ZESTAWIENIE PARAMETRÓW TECHNICZNYCH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spacing w:after="0" w:line="240" w:lineRule="auto"/>
        <w:ind w:hanging="426"/>
        <w:rPr>
          <w:rFonts w:ascii="Calibri" w:eastAsia="Calibri" w:hAnsi="Calibri" w:cs="Times New Roman"/>
          <w:kern w:val="1"/>
          <w:lang w:eastAsia="zh-CN"/>
        </w:rPr>
      </w:pPr>
      <w:r w:rsidRPr="00554E55">
        <w:rPr>
          <w:rFonts w:ascii="Calibri" w:eastAsia="Calibri" w:hAnsi="Calibri" w:cs="Times New Roman"/>
          <w:b/>
          <w:kern w:val="1"/>
          <w:lang w:eastAsia="zh-CN"/>
        </w:rPr>
        <w:t xml:space="preserve">1. Parametry wymagane   -  funkcje, zakresy parametrów i cechy </w:t>
      </w:r>
      <w:r w:rsidRPr="00554E55">
        <w:rPr>
          <w:rFonts w:ascii="Times New Roman" w:eastAsia="Calibri" w:hAnsi="Times New Roman" w:cs="Times New Roman"/>
          <w:b/>
          <w:bCs/>
          <w:kern w:val="1"/>
          <w:lang w:eastAsia="zh-CN"/>
        </w:rPr>
        <w:t>myjki ultradźwiękowej</w:t>
      </w:r>
      <w:r w:rsidRPr="00554E55">
        <w:rPr>
          <w:rFonts w:ascii="Calibri" w:eastAsia="Calibri" w:hAnsi="Calibri" w:cs="Times New Roman"/>
          <w:b/>
          <w:kern w:val="1"/>
          <w:lang w:eastAsia="zh-CN"/>
        </w:rPr>
        <w:t>, których niespełnienie spowoduje odrzucenie oferty</w:t>
      </w:r>
    </w:p>
    <w:p w:rsidR="00554E55" w:rsidRPr="00554E55" w:rsidRDefault="00554E55" w:rsidP="00554E55">
      <w:pPr>
        <w:shd w:val="clear" w:color="auto" w:fill="FFFFFF"/>
        <w:suppressAutoHyphens/>
        <w:autoSpaceDN w:val="0"/>
        <w:spacing w:after="0" w:line="25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hd w:val="clear" w:color="auto" w:fill="FFFFFF"/>
        <w:suppressAutoHyphens/>
        <w:autoSpaceDN w:val="0"/>
        <w:spacing w:after="0" w:line="254" w:lineRule="exact"/>
        <w:ind w:left="3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  <w:t>Nazwa ( nazwa handlowa )model, typ, nr katalogowy  ……………………………….</w:t>
      </w:r>
    </w:p>
    <w:p w:rsidR="00554E55" w:rsidRPr="00554E55" w:rsidRDefault="00554E55" w:rsidP="00554E55">
      <w:pPr>
        <w:shd w:val="clear" w:color="auto" w:fill="FFFFFF"/>
        <w:suppressAutoHyphens/>
        <w:autoSpaceDN w:val="0"/>
        <w:spacing w:after="0" w:line="254" w:lineRule="exact"/>
        <w:ind w:left="3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  <w:t>Producent ( pełna nazwa i adres ) ………………………………</w:t>
      </w:r>
    </w:p>
    <w:p w:rsidR="00554E55" w:rsidRPr="00554E55" w:rsidRDefault="00554E55" w:rsidP="00554E55">
      <w:pPr>
        <w:shd w:val="clear" w:color="auto" w:fill="FFFFFF"/>
        <w:suppressAutoHyphens/>
        <w:autoSpaceDN w:val="0"/>
        <w:spacing w:after="0" w:line="254" w:lineRule="exact"/>
        <w:ind w:left="3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  <w:t>Kraj pochodzenia :……………………………………………</w:t>
      </w:r>
    </w:p>
    <w:p w:rsidR="00554E55" w:rsidRPr="00554E55" w:rsidRDefault="00554E55" w:rsidP="00554E55">
      <w:pPr>
        <w:shd w:val="clear" w:color="auto" w:fill="FFFFFF"/>
        <w:suppressAutoHyphens/>
        <w:autoSpaceDN w:val="0"/>
        <w:spacing w:after="0" w:line="254" w:lineRule="exact"/>
        <w:ind w:left="34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pl-PL"/>
        </w:rPr>
        <w:t>Rok produkcji : min. 2017r. …………………………………….</w:t>
      </w:r>
    </w:p>
    <w:p w:rsidR="00554E55" w:rsidRDefault="00554E55" w:rsidP="00554E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1"/>
          <w:lang w:eastAsia="zh-CN"/>
        </w:rPr>
      </w:pPr>
      <w:r w:rsidRPr="00554E55">
        <w:rPr>
          <w:rFonts w:ascii="Times New Roman" w:eastAsia="Arial" w:hAnsi="Times New Roman" w:cs="Times New Roman"/>
          <w:b/>
          <w:bCs/>
          <w:color w:val="000000"/>
          <w:kern w:val="1"/>
          <w:lang w:eastAsia="zh-CN"/>
        </w:rPr>
        <w:t xml:space="preserve"> Dystrybutor : pełna nazwa, adres, telefon…………………………..</w:t>
      </w:r>
      <w:r w:rsidRPr="00554E55">
        <w:rPr>
          <w:rFonts w:ascii="Times New Roman" w:eastAsia="Calibri" w:hAnsi="Times New Roman" w:cs="Times New Roman"/>
          <w:b/>
          <w:bCs/>
          <w:kern w:val="1"/>
          <w:lang w:eastAsia="zh-CN"/>
        </w:rPr>
        <w:tab/>
      </w:r>
    </w:p>
    <w:p w:rsidR="003718EF" w:rsidRPr="00554E55" w:rsidRDefault="003718EF" w:rsidP="00554E55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  <w:lang w:eastAsia="zh-CN"/>
        </w:rPr>
      </w:pPr>
    </w:p>
    <w:tbl>
      <w:tblPr>
        <w:tblW w:w="969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"/>
        <w:gridCol w:w="4291"/>
        <w:gridCol w:w="1860"/>
        <w:gridCol w:w="3120"/>
      </w:tblGrid>
      <w:tr w:rsidR="00554E55" w:rsidRPr="00554E55" w:rsidTr="00616201">
        <w:trPr>
          <w:cantSplit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54E55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554E55" w:rsidRPr="00554E55" w:rsidRDefault="00554E55" w:rsidP="00554E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54E55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Opis parametrów wymaganych</w:t>
            </w:r>
          </w:p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Parametry    </w:t>
            </w:r>
          </w:p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554E55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i wartości wymagane/ graniczne</w:t>
            </w:r>
          </w:p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54E55">
              <w:rPr>
                <w:rFonts w:ascii="Times New Roman" w:eastAsia="SimSun" w:hAnsi="Times New Roman" w:cs="Arial"/>
                <w:b/>
                <w:w w:val="103"/>
                <w:kern w:val="3"/>
                <w:sz w:val="24"/>
                <w:szCs w:val="24"/>
                <w:lang w:eastAsia="zh-CN" w:bidi="hi-IN"/>
              </w:rPr>
              <w:t xml:space="preserve">Parametr </w:t>
            </w:r>
            <w:r w:rsidRPr="00554E55">
              <w:rPr>
                <w:rFonts w:ascii="Times New Roman" w:eastAsia="SimSun" w:hAnsi="Times New Roman" w:cs="Arial"/>
                <w:b/>
                <w:spacing w:val="-9"/>
                <w:w w:val="103"/>
                <w:kern w:val="3"/>
                <w:sz w:val="24"/>
                <w:szCs w:val="24"/>
                <w:lang w:eastAsia="zh-CN" w:bidi="hi-IN"/>
              </w:rPr>
              <w:t>(cecha)/wartość oferowana - wpisać</w:t>
            </w:r>
          </w:p>
          <w:p w:rsidR="00554E55" w:rsidRPr="00554E55" w:rsidRDefault="00554E55" w:rsidP="00554E5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54E55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Dokument potwierdzający spełnienie parametru</w:t>
            </w:r>
          </w:p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pl-PL"/>
              </w:rPr>
              <w:t>(</w:t>
            </w:r>
            <w:r w:rsidRPr="00554E55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4"/>
                <w:szCs w:val="24"/>
                <w:lang w:eastAsia="pl-PL"/>
              </w:rPr>
              <w:t xml:space="preserve"> Wpisać  nazwę dokumentu oraz podać stronę w ofercie )</w:t>
            </w: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wymiary wew. wanny max. (dł. 300 mm x szer. 250 mm x głęb. 100 mm)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Pojemność min. 6,5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moc ultradźwiękowa  2x 320 W (max/okres)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Częstotliwość min. 40 kHz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moc układu grzania 300W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 xml:space="preserve">regulator temperatury </w:t>
            </w:r>
            <w:r w:rsidRPr="00554E55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pl-PL"/>
              </w:rPr>
              <w:t>30-80°C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 xml:space="preserve">układ czasowy </w:t>
            </w:r>
            <w:r w:rsidRPr="00554E55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pl-PL"/>
              </w:rPr>
              <w:t>0-30 min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wymiary zew. Max. (dł. 350 mm x szer. 300 mm x wys.250 mm 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Waga max. 6,0 kg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Koszyk na akcesoria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200" w:line="240" w:lineRule="auto"/>
              <w:textAlignment w:val="baseline"/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bCs/>
                <w:kern w:val="3"/>
                <w:sz w:val="24"/>
                <w:szCs w:val="24"/>
                <w:lang w:eastAsia="pl-PL"/>
              </w:rPr>
              <w:t>Przykrywka myjni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Batang, 바탕" w:hAnsi="Times New Roman" w:cs="Tahoma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POZOSTAŁE</w:t>
            </w: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Instrukcja obsługi w języku polskim (z dostawą)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Paszport techniczny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Gwarancja minimum 24 m-ce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Serwis pogwarancyjny 10 lat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F2219E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 przypadku awarii zgłoszonej pisemnie za pomocą poczty elektronicznej na adres …. do godz. 15:00 dnia roboczego, w kolejnym dniu roboczym w miejscu awarii zostanie podjęte działanie serwisowe mające na celu uruchomienie sprzętu i doprowadzenie go do stanu sprzed awarii w ciągu następnych 24 godzin.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F2219E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 przypadku braku możliwości usunięcia awarii w terminie określonym w punkcie </w:t>
            </w:r>
            <w:r w:rsidR="00F2219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na czas naprawy firma dostarczy nieodpłatnie sprzęt zastępczy spełniający parametry i funkcjonalność sprzętu, który uległ awarii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Wykonawca gwarantuje, że dostarczony sprzęt jest fabrycznie nowy, rok produkcji min. 2017, posiada wszelkie wymagane certyfikaty do zastosowań medycznych i zostanie zainstalowany bez żadnego uszczerbku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Wykonawca zapewni nieodpłatne, specjalistyczne szkolenie personelu w zakresie funkcjonowania, koniecznej konserwacji i dezynfekcji dla wszystkich użytkowników w/w sprzętu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Przeglądy w okresie trwania gwarancji łącznie z wymianą części zalecanych przez producenta ( w ilości, zakresie – zgodnie z wymogami producenta) na koszt dostawcy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wykonawcę parametrów technicznych we wszystkich dostępnych źródłach)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Wykonawca przedstawi listę materiałów </w:t>
            </w: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eksploatacyjnych koniecznych do użytkowania oferowanego sprzętu oraz podzespołów ulegających zużyciu podczas eksploatacji wraz z ich wyceną.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Wykonawca przedstawi informacje dotyczące czasu po jakim zachodzi konieczność wymiany podzespołów i części podlegających zużyciu wraz z podaniem ceny tych elementów i ich wymiany.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Gwarancja niezmienności ceny dotycząca artykułów z listy. Zmiana ceny dopuszczalna w przypadku zmiany wskaźnika inflacji i zmiany kursu walut.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Wykonawca gwarantuje, że wyżej wyspecyfikowany przedmiot oferty jest kompletny i będzie gotowy do użytkowania bez żadnych dodatkowych zakupów i inwestycji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E35A4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Ubezpieczenie od </w:t>
            </w:r>
            <w:r w:rsidR="00E35A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wszelkich </w:t>
            </w:r>
            <w:proofErr w:type="spellStart"/>
            <w:r w:rsidR="00E35A4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ryzyk</w:t>
            </w:r>
            <w:proofErr w:type="spellEnd"/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przez okres min. 24 miesięcy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554E55" w:rsidRPr="00554E55" w:rsidTr="00616201">
        <w:trPr>
          <w:trHeight w:val="23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Deklaracja zgodności i/lub certyfikat CE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554E5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4E55" w:rsidRPr="00554E55" w:rsidRDefault="00554E55" w:rsidP="00554E5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45D9E" w:rsidRDefault="00045D9E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45D9E" w:rsidRDefault="00045D9E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045D9E" w:rsidRPr="00554E55" w:rsidRDefault="00045D9E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…………………………………….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…………………………………..</w:t>
      </w: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54E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miejscowość, data</w:t>
      </w:r>
      <w:r w:rsidRPr="00554E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4E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4E5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4E5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pieczątka i podpis osoby upoważnionej</w:t>
      </w: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*) Zamawiający wymaga by z wypełnionych tabel Załącznika nr </w:t>
      </w:r>
      <w:r w:rsidR="0041606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2 (SZCZEGÓŁOWY</w:t>
      </w:r>
      <w:r w:rsidRPr="00554E5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 </w:t>
      </w:r>
      <w:r w:rsidR="0041606E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 xml:space="preserve">OPIS </w:t>
      </w:r>
      <w:r w:rsidRPr="00554E5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PRZEDMIOTU ZAMÓWIENIA - Parametry oferowane przez wykonawcę) jednoznacznie wynikało, o jakich parametrach oferowany jest sprzęt i aparatura medycznej dodatkowo: nazwy producenta i model oferowanego sprzętu. Oferty bez jednoznacznie podanych, wyszczególnionych parametrów i nazw/modelu sprzętu będą odrzucane jako niezgodne z treścią zapytania.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554E55" w:rsidRPr="00554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D8" w:rsidRDefault="00300FD8" w:rsidP="00554E55">
      <w:pPr>
        <w:spacing w:after="0" w:line="240" w:lineRule="auto"/>
      </w:pPr>
      <w:r>
        <w:separator/>
      </w:r>
    </w:p>
  </w:endnote>
  <w:endnote w:type="continuationSeparator" w:id="0">
    <w:p w:rsidR="00300FD8" w:rsidRDefault="00300FD8" w:rsidP="005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바탕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F14204">
    <w:pPr>
      <w:pStyle w:val="Stopka"/>
      <w:jc w:val="center"/>
      <w:rPr>
        <w:i/>
        <w:sz w:val="20"/>
        <w:szCs w:val="20"/>
      </w:rPr>
    </w:pPr>
    <w:r w:rsidRPr="00F14204">
      <w:rPr>
        <w:i/>
        <w:sz w:val="20"/>
        <w:szCs w:val="20"/>
      </w:rPr>
      <w:t>NOVUM-MED Sp. z o.o. ul. Mickiewicza 26, 89-410 Więcbork</w:t>
    </w:r>
  </w:p>
  <w:p w:rsidR="00DE1B4B" w:rsidRPr="00F14204" w:rsidRDefault="00DE1B4B" w:rsidP="00F14204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52/3896 231/ fax. 52/3897 263 /E-mail : sekretariat@szpital-wiecbork.pl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D8" w:rsidRDefault="00300FD8" w:rsidP="00554E55">
      <w:pPr>
        <w:spacing w:after="0" w:line="240" w:lineRule="auto"/>
      </w:pPr>
      <w:r>
        <w:separator/>
      </w:r>
    </w:p>
  </w:footnote>
  <w:footnote w:type="continuationSeparator" w:id="0">
    <w:p w:rsidR="00300FD8" w:rsidRDefault="00300FD8" w:rsidP="005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7A29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0605" cy="1100423"/>
          <wp:effectExtent l="0" t="0" r="4445" b="508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56" cy="11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F6E7CD"/>
    <w:multiLevelType w:val="hybridMultilevel"/>
    <w:tmpl w:val="19D3C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6E903"/>
    <w:multiLevelType w:val="hybridMultilevel"/>
    <w:tmpl w:val="EBA27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C5E"/>
    <w:multiLevelType w:val="multilevel"/>
    <w:tmpl w:val="58426CD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C3761"/>
    <w:multiLevelType w:val="multilevel"/>
    <w:tmpl w:val="6CC65C3A"/>
    <w:styleLink w:val="WWNum21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4" w15:restartNumberingAfterBreak="0">
    <w:nsid w:val="110067C2"/>
    <w:multiLevelType w:val="hybridMultilevel"/>
    <w:tmpl w:val="E8EE774E"/>
    <w:lvl w:ilvl="0" w:tplc="3092CD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AB58"/>
    <w:multiLevelType w:val="hybridMultilevel"/>
    <w:tmpl w:val="5730E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F1A4E"/>
    <w:multiLevelType w:val="hybridMultilevel"/>
    <w:tmpl w:val="775F9F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4D0621"/>
    <w:multiLevelType w:val="multilevel"/>
    <w:tmpl w:val="7DBE82F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8F33053"/>
    <w:multiLevelType w:val="multilevel"/>
    <w:tmpl w:val="22847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60332"/>
    <w:multiLevelType w:val="multilevel"/>
    <w:tmpl w:val="794A6ED0"/>
    <w:styleLink w:val="WWNum1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abstractNum w:abstractNumId="12" w15:restartNumberingAfterBreak="0">
    <w:nsid w:val="7FD80B8A"/>
    <w:multiLevelType w:val="hybridMultilevel"/>
    <w:tmpl w:val="337A0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261B1"/>
    <w:rsid w:val="00045D9E"/>
    <w:rsid w:val="00074300"/>
    <w:rsid w:val="00095DF1"/>
    <w:rsid w:val="00142985"/>
    <w:rsid w:val="00170BD5"/>
    <w:rsid w:val="001C555E"/>
    <w:rsid w:val="002366DD"/>
    <w:rsid w:val="00237C57"/>
    <w:rsid w:val="002F6402"/>
    <w:rsid w:val="00300FD8"/>
    <w:rsid w:val="00314359"/>
    <w:rsid w:val="003718EF"/>
    <w:rsid w:val="004067B5"/>
    <w:rsid w:val="0041606E"/>
    <w:rsid w:val="00444CB4"/>
    <w:rsid w:val="00554E55"/>
    <w:rsid w:val="00616201"/>
    <w:rsid w:val="00644F4B"/>
    <w:rsid w:val="0071738F"/>
    <w:rsid w:val="00717BEF"/>
    <w:rsid w:val="00722A67"/>
    <w:rsid w:val="007A299A"/>
    <w:rsid w:val="007D4A58"/>
    <w:rsid w:val="007E2125"/>
    <w:rsid w:val="007F75A3"/>
    <w:rsid w:val="008A62AC"/>
    <w:rsid w:val="00931502"/>
    <w:rsid w:val="009921FF"/>
    <w:rsid w:val="009C167E"/>
    <w:rsid w:val="00AD7E64"/>
    <w:rsid w:val="00AE06B6"/>
    <w:rsid w:val="00AF7DE0"/>
    <w:rsid w:val="00B61A40"/>
    <w:rsid w:val="00B86BDE"/>
    <w:rsid w:val="00C47EE0"/>
    <w:rsid w:val="00C85FCE"/>
    <w:rsid w:val="00D447CF"/>
    <w:rsid w:val="00DC380C"/>
    <w:rsid w:val="00DE1B4B"/>
    <w:rsid w:val="00E2730E"/>
    <w:rsid w:val="00E35A41"/>
    <w:rsid w:val="00E3635C"/>
    <w:rsid w:val="00EE4B82"/>
    <w:rsid w:val="00EF5F87"/>
    <w:rsid w:val="00F03464"/>
    <w:rsid w:val="00F14204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81-F13D-4E4A-B6FA-827439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743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54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54E5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2">
    <w:name w:val="WWNum12"/>
    <w:basedOn w:val="Bezlisty"/>
    <w:rsid w:val="00554E55"/>
    <w:pPr>
      <w:numPr>
        <w:numId w:val="6"/>
      </w:numPr>
    </w:pPr>
  </w:style>
  <w:style w:type="numbering" w:customStyle="1" w:styleId="WWNum21">
    <w:name w:val="WWNum21"/>
    <w:basedOn w:val="Bezlisty"/>
    <w:rsid w:val="00554E55"/>
    <w:pPr>
      <w:numPr>
        <w:numId w:val="7"/>
      </w:numPr>
    </w:pPr>
  </w:style>
  <w:style w:type="numbering" w:customStyle="1" w:styleId="WWNum37">
    <w:name w:val="WWNum37"/>
    <w:basedOn w:val="Bezlisty"/>
    <w:rsid w:val="00554E55"/>
    <w:pPr>
      <w:numPr>
        <w:numId w:val="8"/>
      </w:numPr>
    </w:pPr>
  </w:style>
  <w:style w:type="numbering" w:customStyle="1" w:styleId="WWNum40">
    <w:name w:val="WWNum40"/>
    <w:basedOn w:val="Bezlisty"/>
    <w:rsid w:val="00554E55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54E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554E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554E55"/>
    <w:rPr>
      <w:rFonts w:ascii="Calibri" w:eastAsia="Calibri" w:hAnsi="Calibri" w:cs="Times New Roman"/>
      <w:kern w:val="1"/>
      <w:lang w:eastAsia="zh-CN"/>
    </w:rPr>
  </w:style>
  <w:style w:type="paragraph" w:customStyle="1" w:styleId="Zawartotabeli">
    <w:name w:val="Zawartość tabeli"/>
    <w:basedOn w:val="Normalny"/>
    <w:rsid w:val="00554E55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Standard"/>
    <w:rsid w:val="00554E55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Standarduser">
    <w:name w:val="Standard (user)"/>
    <w:rsid w:val="00554E5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Calibri"/>
      <w:kern w:val="3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55"/>
  </w:style>
  <w:style w:type="paragraph" w:styleId="Tekstdymka">
    <w:name w:val="Balloon Text"/>
    <w:basedOn w:val="Normalny"/>
    <w:link w:val="TekstdymkaZnak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74300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Wojakowska</dc:creator>
  <cp:lastModifiedBy>Teresa Wojakowska</cp:lastModifiedBy>
  <cp:revision>7</cp:revision>
  <cp:lastPrinted>2017-11-16T06:46:00Z</cp:lastPrinted>
  <dcterms:created xsi:type="dcterms:W3CDTF">2017-11-16T05:53:00Z</dcterms:created>
  <dcterms:modified xsi:type="dcterms:W3CDTF">2017-11-16T06:46:00Z</dcterms:modified>
</cp:coreProperties>
</file>